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30CC" w14:textId="77777777" w:rsidR="00435C9F" w:rsidRDefault="00000000">
      <w:r>
        <w:rPr>
          <w:b/>
          <w:sz w:val="36"/>
        </w:rPr>
        <w:t>Decontamination &amp; HTM 01-05 – CQC Inspection Checklist</w:t>
      </w:r>
    </w:p>
    <w:p w14:paraId="185FA87A" w14:textId="77777777" w:rsidR="00435C9F" w:rsidRPr="00365D5F" w:rsidRDefault="00000000">
      <w:pPr>
        <w:rPr>
          <w:i/>
          <w:iCs/>
        </w:rPr>
      </w:pPr>
      <w:r w:rsidRPr="00365D5F">
        <w:rPr>
          <w:i/>
          <w:iCs/>
        </w:rPr>
        <w:t>Designed to support CQC inspection readiness and internal self-audit of dental decontamination processes.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2"/>
        <w:gridCol w:w="4342"/>
      </w:tblGrid>
      <w:tr w:rsidR="00435C9F" w14:paraId="0760240D" w14:textId="77777777" w:rsidTr="00365D5F">
        <w:trPr>
          <w:trHeight w:val="378"/>
        </w:trPr>
        <w:tc>
          <w:tcPr>
            <w:tcW w:w="4342" w:type="dxa"/>
          </w:tcPr>
          <w:p w14:paraId="28CF03CC" w14:textId="77777777" w:rsidR="00435C9F" w:rsidRDefault="00000000">
            <w:r>
              <w:rPr>
                <w:b/>
              </w:rPr>
              <w:t>Practice / Site:</w:t>
            </w:r>
          </w:p>
        </w:tc>
        <w:tc>
          <w:tcPr>
            <w:tcW w:w="4342" w:type="dxa"/>
          </w:tcPr>
          <w:p w14:paraId="28D17AC8" w14:textId="77777777" w:rsidR="00435C9F" w:rsidRDefault="00435C9F"/>
        </w:tc>
      </w:tr>
      <w:tr w:rsidR="00435C9F" w14:paraId="0C7448DE" w14:textId="77777777" w:rsidTr="00365D5F">
        <w:trPr>
          <w:trHeight w:val="378"/>
        </w:trPr>
        <w:tc>
          <w:tcPr>
            <w:tcW w:w="4342" w:type="dxa"/>
          </w:tcPr>
          <w:p w14:paraId="0E53AE96" w14:textId="77777777" w:rsidR="00435C9F" w:rsidRDefault="00000000">
            <w:r>
              <w:rPr>
                <w:b/>
              </w:rPr>
              <w:t>Area / Decontamination Room:</w:t>
            </w:r>
          </w:p>
        </w:tc>
        <w:tc>
          <w:tcPr>
            <w:tcW w:w="4342" w:type="dxa"/>
          </w:tcPr>
          <w:p w14:paraId="3B5D7C3F" w14:textId="77777777" w:rsidR="00435C9F" w:rsidRDefault="00435C9F"/>
        </w:tc>
      </w:tr>
      <w:tr w:rsidR="00435C9F" w14:paraId="495C47B9" w14:textId="77777777" w:rsidTr="00365D5F">
        <w:trPr>
          <w:trHeight w:val="395"/>
        </w:trPr>
        <w:tc>
          <w:tcPr>
            <w:tcW w:w="4342" w:type="dxa"/>
          </w:tcPr>
          <w:p w14:paraId="641C272A" w14:textId="77777777" w:rsidR="00435C9F" w:rsidRDefault="00000000">
            <w:r>
              <w:rPr>
                <w:b/>
              </w:rPr>
              <w:t>Completed by (Name &amp; Role):</w:t>
            </w:r>
          </w:p>
        </w:tc>
        <w:tc>
          <w:tcPr>
            <w:tcW w:w="4342" w:type="dxa"/>
          </w:tcPr>
          <w:p w14:paraId="27177124" w14:textId="77777777" w:rsidR="00435C9F" w:rsidRDefault="00435C9F"/>
        </w:tc>
      </w:tr>
      <w:tr w:rsidR="00435C9F" w14:paraId="3E49C3E9" w14:textId="77777777" w:rsidTr="00365D5F">
        <w:trPr>
          <w:trHeight w:val="378"/>
        </w:trPr>
        <w:tc>
          <w:tcPr>
            <w:tcW w:w="4342" w:type="dxa"/>
          </w:tcPr>
          <w:p w14:paraId="74384F48" w14:textId="77777777" w:rsidR="00435C9F" w:rsidRDefault="00000000">
            <w:r>
              <w:rPr>
                <w:b/>
              </w:rPr>
              <w:t>Date:</w:t>
            </w:r>
          </w:p>
        </w:tc>
        <w:tc>
          <w:tcPr>
            <w:tcW w:w="4342" w:type="dxa"/>
          </w:tcPr>
          <w:p w14:paraId="2F467D82" w14:textId="77777777" w:rsidR="00435C9F" w:rsidRDefault="00435C9F"/>
        </w:tc>
      </w:tr>
      <w:tr w:rsidR="00435C9F" w14:paraId="1F5EA9C0" w14:textId="77777777" w:rsidTr="00365D5F">
        <w:trPr>
          <w:trHeight w:val="378"/>
        </w:trPr>
        <w:tc>
          <w:tcPr>
            <w:tcW w:w="4342" w:type="dxa"/>
          </w:tcPr>
          <w:p w14:paraId="2EED99C3" w14:textId="77777777" w:rsidR="00435C9F" w:rsidRDefault="00000000">
            <w:r>
              <w:rPr>
                <w:b/>
              </w:rPr>
              <w:t>Decontamination Lead / Reviewer:</w:t>
            </w:r>
          </w:p>
        </w:tc>
        <w:tc>
          <w:tcPr>
            <w:tcW w:w="4342" w:type="dxa"/>
          </w:tcPr>
          <w:p w14:paraId="6C3098B1" w14:textId="77777777" w:rsidR="00435C9F" w:rsidRDefault="00435C9F"/>
        </w:tc>
      </w:tr>
      <w:tr w:rsidR="00435C9F" w14:paraId="5328C7BC" w14:textId="77777777" w:rsidTr="00365D5F">
        <w:trPr>
          <w:trHeight w:val="378"/>
        </w:trPr>
        <w:tc>
          <w:tcPr>
            <w:tcW w:w="4342" w:type="dxa"/>
          </w:tcPr>
          <w:p w14:paraId="0DA2F083" w14:textId="77777777" w:rsidR="00435C9F" w:rsidRDefault="00000000">
            <w:r>
              <w:rPr>
                <w:b/>
              </w:rPr>
              <w:t>Signature:</w:t>
            </w:r>
          </w:p>
        </w:tc>
        <w:tc>
          <w:tcPr>
            <w:tcW w:w="4342" w:type="dxa"/>
          </w:tcPr>
          <w:p w14:paraId="3EF18930" w14:textId="77777777" w:rsidR="00435C9F" w:rsidRDefault="00435C9F"/>
        </w:tc>
      </w:tr>
      <w:tr w:rsidR="00435C9F" w14:paraId="5F3A0DDF" w14:textId="77777777" w:rsidTr="00365D5F">
        <w:trPr>
          <w:trHeight w:val="843"/>
        </w:trPr>
        <w:tc>
          <w:tcPr>
            <w:tcW w:w="4342" w:type="dxa"/>
          </w:tcPr>
          <w:p w14:paraId="5E835435" w14:textId="77777777" w:rsidR="00435C9F" w:rsidRDefault="00000000">
            <w:r>
              <w:rPr>
                <w:b/>
              </w:rPr>
              <w:t>Frequency (tick):  ☐ Pre-inspection ☐ Monthly ☐ Quarterly ☐ Other:</w:t>
            </w:r>
          </w:p>
        </w:tc>
        <w:tc>
          <w:tcPr>
            <w:tcW w:w="4342" w:type="dxa"/>
          </w:tcPr>
          <w:p w14:paraId="6F425815" w14:textId="77777777" w:rsidR="00435C9F" w:rsidRDefault="00435C9F"/>
        </w:tc>
      </w:tr>
    </w:tbl>
    <w:p w14:paraId="6ADECD40" w14:textId="77777777" w:rsidR="00365D5F" w:rsidRDefault="00000000">
      <w:r>
        <w:t xml:space="preserve">Document Version: v1.0    </w:t>
      </w:r>
    </w:p>
    <w:p w14:paraId="513301BF" w14:textId="3C8B7147" w:rsidR="00435C9F" w:rsidRDefault="00000000">
      <w:r>
        <w:t xml:space="preserve">Last Review Date: ____/____/_____  </w:t>
      </w:r>
      <w:r w:rsidR="00365D5F">
        <w:t xml:space="preserve">                                     </w:t>
      </w:r>
      <w:r>
        <w:t xml:space="preserve">  Next Review Due: ____/____/_____</w:t>
      </w:r>
    </w:p>
    <w:p w14:paraId="2CD6DF25" w14:textId="77777777" w:rsidR="00435C9F" w:rsidRDefault="00000000">
      <w:r>
        <w:rPr>
          <w:b/>
          <w:sz w:val="26"/>
        </w:rPr>
        <w:t>1. Decontamination Workflow &amp; Zoning (HTM 01-05)</w:t>
      </w:r>
    </w:p>
    <w:p w14:paraId="4A3B515A" w14:textId="77777777" w:rsidR="00435C9F" w:rsidRDefault="00000000">
      <w:r>
        <w:t>☐ Dirty, clean, and sterile zones clearly defined and respected</w:t>
      </w:r>
    </w:p>
    <w:p w14:paraId="60ACCB66" w14:textId="77777777" w:rsidR="00435C9F" w:rsidRDefault="00000000">
      <w:r>
        <w:t>☐ One-way instrument flow followed (dirty → clean → sterile)</w:t>
      </w:r>
    </w:p>
    <w:p w14:paraId="600402DC" w14:textId="77777777" w:rsidR="00435C9F" w:rsidRDefault="00000000">
      <w:r>
        <w:t>☐ Physical or procedural separation in place where space is limited</w:t>
      </w:r>
    </w:p>
    <w:p w14:paraId="14EEA6F6" w14:textId="77777777" w:rsidR="00435C9F" w:rsidRDefault="00000000">
      <w:r>
        <w:t>☐ Staff able to describe decontamination workflow accurately</w:t>
      </w:r>
    </w:p>
    <w:p w14:paraId="2287FA92" w14:textId="77777777" w:rsidR="00435C9F" w:rsidRDefault="00000000">
      <w:r>
        <w:rPr>
          <w:b/>
          <w:sz w:val="26"/>
        </w:rPr>
        <w:t>2. Instrument Transport &amp; Handling</w:t>
      </w:r>
    </w:p>
    <w:p w14:paraId="55A4664A" w14:textId="77777777" w:rsidR="00435C9F" w:rsidRDefault="00000000">
      <w:r>
        <w:t>☐ Used instruments transported safely to decontamination area</w:t>
      </w:r>
    </w:p>
    <w:p w14:paraId="1EF50804" w14:textId="77777777" w:rsidR="00435C9F" w:rsidRDefault="00000000">
      <w:r>
        <w:t>☐ Sharps handled according to sharps safety procedures</w:t>
      </w:r>
    </w:p>
    <w:p w14:paraId="394140D8" w14:textId="77777777" w:rsidR="00435C9F" w:rsidRDefault="00000000">
      <w:r>
        <w:t>☐ No manual scrubbing outside approved processes</w:t>
      </w:r>
    </w:p>
    <w:p w14:paraId="17616B93" w14:textId="77777777" w:rsidR="00435C9F" w:rsidRDefault="00000000">
      <w:r>
        <w:t>☐ Appropriate PPE worn during handling</w:t>
      </w:r>
    </w:p>
    <w:p w14:paraId="0F68965C" w14:textId="77777777" w:rsidR="00435C9F" w:rsidRDefault="00000000">
      <w:r>
        <w:rPr>
          <w:b/>
          <w:sz w:val="26"/>
        </w:rPr>
        <w:t>3. Cleaning Stage (Washer-disinfector / Manual)</w:t>
      </w:r>
    </w:p>
    <w:p w14:paraId="3A5D047D" w14:textId="77777777" w:rsidR="00435C9F" w:rsidRDefault="00000000">
      <w:r>
        <w:t>☐ Cleaning completed before sterilisation</w:t>
      </w:r>
    </w:p>
    <w:p w14:paraId="1D820AAD" w14:textId="77777777" w:rsidR="00435C9F" w:rsidRDefault="00000000">
      <w:r>
        <w:lastRenderedPageBreak/>
        <w:t>☐ Washer-disinfector cycles used where available</w:t>
      </w:r>
    </w:p>
    <w:p w14:paraId="20E04B78" w14:textId="77777777" w:rsidR="00435C9F" w:rsidRDefault="00000000">
      <w:r>
        <w:t>☐ Manual cleaning follows validated local protocol</w:t>
      </w:r>
    </w:p>
    <w:p w14:paraId="57BBEC0C" w14:textId="77777777" w:rsidR="00435C9F" w:rsidRDefault="00000000">
      <w:r>
        <w:t>☐ Detergents and cleaning agents used as instructed</w:t>
      </w:r>
    </w:p>
    <w:p w14:paraId="5F5B5DB3" w14:textId="77777777" w:rsidR="00435C9F" w:rsidRDefault="00000000">
      <w:r>
        <w:t>☐ Cleaning records available and completed</w:t>
      </w:r>
    </w:p>
    <w:p w14:paraId="4F2697F5" w14:textId="77777777" w:rsidR="00435C9F" w:rsidRDefault="00000000">
      <w:r>
        <w:rPr>
          <w:b/>
          <w:sz w:val="26"/>
        </w:rPr>
        <w:t>4. Sterilisation (Autoclave)</w:t>
      </w:r>
    </w:p>
    <w:p w14:paraId="16A07C7B" w14:textId="77777777" w:rsidR="00435C9F" w:rsidRDefault="00000000">
      <w:r>
        <w:t>☐ Validated autoclave used for dental instruments</w:t>
      </w:r>
    </w:p>
    <w:p w14:paraId="25D4326F" w14:textId="77777777" w:rsidR="00435C9F" w:rsidRDefault="00000000">
      <w:r>
        <w:t>☐ Correct cycle selected for instrument type</w:t>
      </w:r>
    </w:p>
    <w:p w14:paraId="589F8532" w14:textId="77777777" w:rsidR="00435C9F" w:rsidRDefault="00000000">
      <w:r>
        <w:t>☐ Cycle parameters checked and recorded</w:t>
      </w:r>
    </w:p>
    <w:p w14:paraId="7AC5A3D4" w14:textId="77777777" w:rsidR="00435C9F" w:rsidRDefault="00000000">
      <w:r>
        <w:t>☐ Autoclave faults identified and escalated appropriately</w:t>
      </w:r>
    </w:p>
    <w:p w14:paraId="0B2B05F6" w14:textId="77777777" w:rsidR="00435C9F" w:rsidRDefault="00000000">
      <w:r>
        <w:rPr>
          <w:b/>
          <w:sz w:val="26"/>
        </w:rPr>
        <w:t>5. Validation, Testing &amp; Quality Assurance</w:t>
      </w:r>
    </w:p>
    <w:p w14:paraId="0C907148" w14:textId="77777777" w:rsidR="00435C9F" w:rsidRDefault="00000000">
      <w:r>
        <w:t>☐ Daily, weekly, and periodic tests completed as required</w:t>
      </w:r>
    </w:p>
    <w:p w14:paraId="1C569281" w14:textId="77777777" w:rsidR="00435C9F" w:rsidRDefault="00000000">
      <w:r>
        <w:t>☐ Test results recorded and retained</w:t>
      </w:r>
    </w:p>
    <w:p w14:paraId="403F0CF2" w14:textId="77777777" w:rsidR="00435C9F" w:rsidRDefault="00000000">
      <w:r>
        <w:t>☐ Failed tests managed according to protocol</w:t>
      </w:r>
    </w:p>
    <w:p w14:paraId="4DE06E97" w14:textId="77777777" w:rsidR="00435C9F" w:rsidRDefault="00000000">
      <w:r>
        <w:t>☐ Service and maintenance records available</w:t>
      </w:r>
    </w:p>
    <w:p w14:paraId="35FF660E" w14:textId="77777777" w:rsidR="00435C9F" w:rsidRDefault="00000000">
      <w:r>
        <w:rPr>
          <w:b/>
          <w:sz w:val="26"/>
        </w:rPr>
        <w:t>6. Instrument Inspection, Packaging &amp; Storage</w:t>
      </w:r>
    </w:p>
    <w:p w14:paraId="21FB00B4" w14:textId="77777777" w:rsidR="00435C9F" w:rsidRDefault="00000000">
      <w:r>
        <w:t>☐ Instruments inspected for cleanliness and damage</w:t>
      </w:r>
    </w:p>
    <w:p w14:paraId="3556B629" w14:textId="77777777" w:rsidR="00435C9F" w:rsidRDefault="00000000">
      <w:r>
        <w:t>☐ Packaging completed correctly where applicable</w:t>
      </w:r>
    </w:p>
    <w:p w14:paraId="5A970248" w14:textId="77777777" w:rsidR="00435C9F" w:rsidRDefault="00000000">
      <w:r>
        <w:t>☐ Sterile instruments labelled and stored appropriately</w:t>
      </w:r>
    </w:p>
    <w:p w14:paraId="6E3F779E" w14:textId="77777777" w:rsidR="00435C9F" w:rsidRDefault="00000000">
      <w:r>
        <w:t>☐ Stock rotation followed (first in, first out)</w:t>
      </w:r>
    </w:p>
    <w:p w14:paraId="13DCE515" w14:textId="77777777" w:rsidR="00435C9F" w:rsidRDefault="00000000">
      <w:r>
        <w:rPr>
          <w:b/>
          <w:sz w:val="26"/>
        </w:rPr>
        <w:t>7. Single-Use Instruments</w:t>
      </w:r>
    </w:p>
    <w:p w14:paraId="1C4D13B3" w14:textId="77777777" w:rsidR="00435C9F" w:rsidRDefault="00000000">
      <w:r>
        <w:t>☐ Single-use instruments clearly identified</w:t>
      </w:r>
    </w:p>
    <w:p w14:paraId="53F96EED" w14:textId="77777777" w:rsidR="00435C9F" w:rsidRDefault="00000000">
      <w:r>
        <w:t>☐ Single-use items not reprocessed</w:t>
      </w:r>
    </w:p>
    <w:p w14:paraId="23215D14" w14:textId="77777777" w:rsidR="00435C9F" w:rsidRDefault="00000000">
      <w:r>
        <w:t>☐ Correct disposal after use</w:t>
      </w:r>
    </w:p>
    <w:p w14:paraId="77C86B51" w14:textId="77777777" w:rsidR="00B24B12" w:rsidRDefault="00B24B12"/>
    <w:p w14:paraId="51FCA015" w14:textId="77777777" w:rsidR="00435C9F" w:rsidRDefault="00000000">
      <w:r>
        <w:rPr>
          <w:b/>
          <w:sz w:val="26"/>
        </w:rPr>
        <w:t>8. Staff Training &amp; Competence</w:t>
      </w:r>
    </w:p>
    <w:p w14:paraId="63961AF8" w14:textId="77777777" w:rsidR="00435C9F" w:rsidRDefault="00000000">
      <w:r>
        <w:t>☐ Staff trained in decontamination procedures</w:t>
      </w:r>
    </w:p>
    <w:p w14:paraId="10959807" w14:textId="77777777" w:rsidR="00435C9F" w:rsidRDefault="00000000">
      <w:r>
        <w:t>☐ Training records up to date</w:t>
      </w:r>
    </w:p>
    <w:p w14:paraId="55F608A7" w14:textId="77777777" w:rsidR="00435C9F" w:rsidRDefault="00000000">
      <w:r>
        <w:t>☐ Competency assessments completed where required</w:t>
      </w:r>
    </w:p>
    <w:p w14:paraId="5AB6CCC7" w14:textId="77777777" w:rsidR="00435C9F" w:rsidRDefault="00000000">
      <w:r>
        <w:rPr>
          <w:b/>
          <w:sz w:val="26"/>
        </w:rPr>
        <w:t>9. Documentation, Policies &amp; Governance</w:t>
      </w:r>
    </w:p>
    <w:p w14:paraId="31DACD87" w14:textId="77777777" w:rsidR="00435C9F" w:rsidRDefault="00000000">
      <w:r>
        <w:t>☐ Decontamination policies accessible and current</w:t>
      </w:r>
    </w:p>
    <w:p w14:paraId="320B88B7" w14:textId="77777777" w:rsidR="00435C9F" w:rsidRDefault="00000000">
      <w:r>
        <w:t>☐ HTM 01-05 guidance referenced in local procedures</w:t>
      </w:r>
    </w:p>
    <w:p w14:paraId="7F8891B1" w14:textId="77777777" w:rsidR="00435C9F" w:rsidRDefault="00000000">
      <w:r>
        <w:t>☐ Audits scheduled and completed</w:t>
      </w:r>
    </w:p>
    <w:p w14:paraId="354A42DD" w14:textId="77777777" w:rsidR="00435C9F" w:rsidRDefault="00000000">
      <w:r>
        <w:t>☐ Actions followed up and reviewed</w:t>
      </w:r>
    </w:p>
    <w:p w14:paraId="7CF3F305" w14:textId="77777777" w:rsidR="00435C9F" w:rsidRDefault="00000000">
      <w:r>
        <w:rPr>
          <w:b/>
        </w:rPr>
        <w:t>Non-Compliance &amp; Corrective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2"/>
        <w:gridCol w:w="1732"/>
        <w:gridCol w:w="1732"/>
        <w:gridCol w:w="1732"/>
        <w:gridCol w:w="1732"/>
      </w:tblGrid>
      <w:tr w:rsidR="00435C9F" w14:paraId="0DC731BF" w14:textId="77777777" w:rsidTr="00365D5F">
        <w:trPr>
          <w:trHeight w:val="837"/>
        </w:trPr>
        <w:tc>
          <w:tcPr>
            <w:tcW w:w="1732" w:type="dxa"/>
          </w:tcPr>
          <w:p w14:paraId="35BF05BF" w14:textId="77777777" w:rsidR="00435C9F" w:rsidRDefault="00000000">
            <w:r>
              <w:t>Issue Identified</w:t>
            </w:r>
          </w:p>
        </w:tc>
        <w:tc>
          <w:tcPr>
            <w:tcW w:w="1732" w:type="dxa"/>
          </w:tcPr>
          <w:p w14:paraId="7C4C3ED5" w14:textId="77777777" w:rsidR="00435C9F" w:rsidRDefault="00000000">
            <w:r>
              <w:t>Immediate Action Taken</w:t>
            </w:r>
          </w:p>
        </w:tc>
        <w:tc>
          <w:tcPr>
            <w:tcW w:w="1732" w:type="dxa"/>
          </w:tcPr>
          <w:p w14:paraId="14137867" w14:textId="77777777" w:rsidR="00435C9F" w:rsidRDefault="00000000">
            <w:r>
              <w:t>Escalated To</w:t>
            </w:r>
          </w:p>
        </w:tc>
        <w:tc>
          <w:tcPr>
            <w:tcW w:w="1732" w:type="dxa"/>
          </w:tcPr>
          <w:p w14:paraId="49FEC72F" w14:textId="77777777" w:rsidR="00435C9F" w:rsidRDefault="00000000">
            <w:r>
              <w:t>Target Date</w:t>
            </w:r>
          </w:p>
        </w:tc>
        <w:tc>
          <w:tcPr>
            <w:tcW w:w="1732" w:type="dxa"/>
          </w:tcPr>
          <w:p w14:paraId="4E2C1FA7" w14:textId="77777777" w:rsidR="00435C9F" w:rsidRDefault="00000000">
            <w:r>
              <w:t>Closed (Date / Sign)</w:t>
            </w:r>
          </w:p>
        </w:tc>
      </w:tr>
      <w:tr w:rsidR="00435C9F" w14:paraId="35129D29" w14:textId="77777777" w:rsidTr="00365D5F">
        <w:trPr>
          <w:trHeight w:val="409"/>
        </w:trPr>
        <w:tc>
          <w:tcPr>
            <w:tcW w:w="1732" w:type="dxa"/>
          </w:tcPr>
          <w:p w14:paraId="2DCC2B54" w14:textId="77777777" w:rsidR="00435C9F" w:rsidRDefault="00435C9F"/>
        </w:tc>
        <w:tc>
          <w:tcPr>
            <w:tcW w:w="1732" w:type="dxa"/>
          </w:tcPr>
          <w:p w14:paraId="0CA6FF2C" w14:textId="77777777" w:rsidR="00435C9F" w:rsidRDefault="00435C9F"/>
        </w:tc>
        <w:tc>
          <w:tcPr>
            <w:tcW w:w="1732" w:type="dxa"/>
          </w:tcPr>
          <w:p w14:paraId="7D9803A9" w14:textId="77777777" w:rsidR="00435C9F" w:rsidRDefault="00435C9F"/>
        </w:tc>
        <w:tc>
          <w:tcPr>
            <w:tcW w:w="1732" w:type="dxa"/>
          </w:tcPr>
          <w:p w14:paraId="4BD171F0" w14:textId="77777777" w:rsidR="00435C9F" w:rsidRDefault="00435C9F"/>
        </w:tc>
        <w:tc>
          <w:tcPr>
            <w:tcW w:w="1732" w:type="dxa"/>
          </w:tcPr>
          <w:p w14:paraId="3D0CF4A8" w14:textId="77777777" w:rsidR="00435C9F" w:rsidRDefault="00435C9F"/>
        </w:tc>
      </w:tr>
      <w:tr w:rsidR="00365D5F" w14:paraId="09182963" w14:textId="77777777" w:rsidTr="00365D5F">
        <w:trPr>
          <w:trHeight w:val="409"/>
        </w:trPr>
        <w:tc>
          <w:tcPr>
            <w:tcW w:w="1732" w:type="dxa"/>
          </w:tcPr>
          <w:p w14:paraId="42690D3C" w14:textId="77777777" w:rsidR="00365D5F" w:rsidRDefault="00365D5F"/>
        </w:tc>
        <w:tc>
          <w:tcPr>
            <w:tcW w:w="1732" w:type="dxa"/>
          </w:tcPr>
          <w:p w14:paraId="532D8DB6" w14:textId="77777777" w:rsidR="00365D5F" w:rsidRDefault="00365D5F"/>
        </w:tc>
        <w:tc>
          <w:tcPr>
            <w:tcW w:w="1732" w:type="dxa"/>
          </w:tcPr>
          <w:p w14:paraId="15A273EF" w14:textId="77777777" w:rsidR="00365D5F" w:rsidRDefault="00365D5F"/>
        </w:tc>
        <w:tc>
          <w:tcPr>
            <w:tcW w:w="1732" w:type="dxa"/>
          </w:tcPr>
          <w:p w14:paraId="1446521F" w14:textId="77777777" w:rsidR="00365D5F" w:rsidRDefault="00365D5F"/>
        </w:tc>
        <w:tc>
          <w:tcPr>
            <w:tcW w:w="1732" w:type="dxa"/>
          </w:tcPr>
          <w:p w14:paraId="68C92EE0" w14:textId="77777777" w:rsidR="00365D5F" w:rsidRDefault="00365D5F"/>
        </w:tc>
      </w:tr>
      <w:tr w:rsidR="00365D5F" w14:paraId="0C569D47" w14:textId="77777777" w:rsidTr="00365D5F">
        <w:trPr>
          <w:trHeight w:val="409"/>
        </w:trPr>
        <w:tc>
          <w:tcPr>
            <w:tcW w:w="1732" w:type="dxa"/>
          </w:tcPr>
          <w:p w14:paraId="2E2C67EF" w14:textId="77777777" w:rsidR="00365D5F" w:rsidRDefault="00365D5F"/>
        </w:tc>
        <w:tc>
          <w:tcPr>
            <w:tcW w:w="1732" w:type="dxa"/>
          </w:tcPr>
          <w:p w14:paraId="789C0F24" w14:textId="77777777" w:rsidR="00365D5F" w:rsidRDefault="00365D5F"/>
        </w:tc>
        <w:tc>
          <w:tcPr>
            <w:tcW w:w="1732" w:type="dxa"/>
          </w:tcPr>
          <w:p w14:paraId="15FDD7AF" w14:textId="77777777" w:rsidR="00365D5F" w:rsidRDefault="00365D5F"/>
        </w:tc>
        <w:tc>
          <w:tcPr>
            <w:tcW w:w="1732" w:type="dxa"/>
          </w:tcPr>
          <w:p w14:paraId="464814F0" w14:textId="77777777" w:rsidR="00365D5F" w:rsidRDefault="00365D5F"/>
        </w:tc>
        <w:tc>
          <w:tcPr>
            <w:tcW w:w="1732" w:type="dxa"/>
          </w:tcPr>
          <w:p w14:paraId="56581626" w14:textId="77777777" w:rsidR="00365D5F" w:rsidRDefault="00365D5F"/>
        </w:tc>
      </w:tr>
      <w:tr w:rsidR="00365D5F" w14:paraId="295E8208" w14:textId="77777777" w:rsidTr="00365D5F">
        <w:trPr>
          <w:trHeight w:val="409"/>
        </w:trPr>
        <w:tc>
          <w:tcPr>
            <w:tcW w:w="1732" w:type="dxa"/>
          </w:tcPr>
          <w:p w14:paraId="71DC6EBA" w14:textId="77777777" w:rsidR="00365D5F" w:rsidRDefault="00365D5F"/>
        </w:tc>
        <w:tc>
          <w:tcPr>
            <w:tcW w:w="1732" w:type="dxa"/>
          </w:tcPr>
          <w:p w14:paraId="3090CFC8" w14:textId="77777777" w:rsidR="00365D5F" w:rsidRDefault="00365D5F"/>
        </w:tc>
        <w:tc>
          <w:tcPr>
            <w:tcW w:w="1732" w:type="dxa"/>
          </w:tcPr>
          <w:p w14:paraId="3E7FE906" w14:textId="77777777" w:rsidR="00365D5F" w:rsidRDefault="00365D5F"/>
        </w:tc>
        <w:tc>
          <w:tcPr>
            <w:tcW w:w="1732" w:type="dxa"/>
          </w:tcPr>
          <w:p w14:paraId="4C1B5BF4" w14:textId="77777777" w:rsidR="00365D5F" w:rsidRDefault="00365D5F"/>
        </w:tc>
        <w:tc>
          <w:tcPr>
            <w:tcW w:w="1732" w:type="dxa"/>
          </w:tcPr>
          <w:p w14:paraId="50A37223" w14:textId="77777777" w:rsidR="00365D5F" w:rsidRDefault="00365D5F"/>
        </w:tc>
      </w:tr>
    </w:tbl>
    <w:p w14:paraId="2623F65A" w14:textId="77777777" w:rsidR="0014759E" w:rsidRDefault="0014759E"/>
    <w:sectPr w:rsidR="0014759E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6698A" w14:textId="77777777" w:rsidR="0014759E" w:rsidRDefault="0014759E">
      <w:pPr>
        <w:spacing w:after="0" w:line="240" w:lineRule="auto"/>
      </w:pPr>
      <w:r>
        <w:separator/>
      </w:r>
    </w:p>
  </w:endnote>
  <w:endnote w:type="continuationSeparator" w:id="0">
    <w:p w14:paraId="65385AD2" w14:textId="77777777" w:rsidR="0014759E" w:rsidRDefault="0014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CE30" w14:textId="77777777" w:rsidR="00435C9F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830D8" w14:textId="77777777" w:rsidR="0014759E" w:rsidRDefault="0014759E">
      <w:pPr>
        <w:spacing w:after="0" w:line="240" w:lineRule="auto"/>
      </w:pPr>
      <w:r>
        <w:separator/>
      </w:r>
    </w:p>
  </w:footnote>
  <w:footnote w:type="continuationSeparator" w:id="0">
    <w:p w14:paraId="31E28607" w14:textId="77777777" w:rsidR="0014759E" w:rsidRDefault="00147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9000381">
    <w:abstractNumId w:val="8"/>
  </w:num>
  <w:num w:numId="2" w16cid:durableId="145587523">
    <w:abstractNumId w:val="6"/>
  </w:num>
  <w:num w:numId="3" w16cid:durableId="1467163613">
    <w:abstractNumId w:val="5"/>
  </w:num>
  <w:num w:numId="4" w16cid:durableId="1158888702">
    <w:abstractNumId w:val="4"/>
  </w:num>
  <w:num w:numId="5" w16cid:durableId="1913079677">
    <w:abstractNumId w:val="7"/>
  </w:num>
  <w:num w:numId="6" w16cid:durableId="1428841538">
    <w:abstractNumId w:val="3"/>
  </w:num>
  <w:num w:numId="7" w16cid:durableId="772675777">
    <w:abstractNumId w:val="2"/>
  </w:num>
  <w:num w:numId="8" w16cid:durableId="49771963">
    <w:abstractNumId w:val="1"/>
  </w:num>
  <w:num w:numId="9" w16cid:durableId="721172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59E"/>
    <w:rsid w:val="0015074B"/>
    <w:rsid w:val="0029639D"/>
    <w:rsid w:val="00326F90"/>
    <w:rsid w:val="00365D5F"/>
    <w:rsid w:val="00435C9F"/>
    <w:rsid w:val="004B043B"/>
    <w:rsid w:val="00826233"/>
    <w:rsid w:val="00AA1D8D"/>
    <w:rsid w:val="00B24B1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3BC9A"/>
  <w14:defaultImageDpi w14:val="300"/>
  <w15:docId w15:val="{4246C8D6-88CA-441C-B8F6-9E7747DF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5</cp:revision>
  <dcterms:created xsi:type="dcterms:W3CDTF">2013-12-23T23:15:00Z</dcterms:created>
  <dcterms:modified xsi:type="dcterms:W3CDTF">2025-12-27T21:41:00Z</dcterms:modified>
  <cp:category/>
</cp:coreProperties>
</file>